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EB31E" w14:textId="77777777" w:rsidR="00FF0959" w:rsidRPr="00FF0959" w:rsidRDefault="00FF0959" w:rsidP="00FF0959">
      <w:pPr>
        <w:rPr>
          <w:b/>
          <w:bCs/>
        </w:rPr>
      </w:pPr>
      <w:r w:rsidRPr="00FF0959">
        <w:rPr>
          <w:b/>
          <w:bCs/>
        </w:rPr>
        <w:t>Datas comemorativas</w:t>
      </w:r>
    </w:p>
    <w:p w14:paraId="0DAA65CF" w14:textId="77777777" w:rsidR="00FF0959" w:rsidRPr="00FF0959" w:rsidRDefault="00FF0959" w:rsidP="00FF0959">
      <w:pPr>
        <w:rPr>
          <w:i/>
          <w:iCs/>
        </w:rPr>
      </w:pPr>
      <w:r w:rsidRPr="00FF0959">
        <w:rPr>
          <w:i/>
          <w:iCs/>
        </w:rPr>
        <w:t>Impulsione as vendas no 2º semestre com dicas estratégicas</w:t>
      </w:r>
    </w:p>
    <w:p w14:paraId="5D107CDB" w14:textId="77777777" w:rsidR="00FF0959" w:rsidRDefault="00FF0959" w:rsidP="00FF0959">
      <w:r>
        <w:t>Após um 1º semestre aquecido, o varejo paulista deve enfrentar desaceleração nos próximos meses. Ainda assim, as datas comemorativas seguem como aliadas para impulsionar as vendas, desde que usadas com criatividade e estratégias, sem comprometer o caixa.</w:t>
      </w:r>
    </w:p>
    <w:p w14:paraId="5C92C269" w14:textId="77777777" w:rsidR="00FF0959" w:rsidRDefault="00FF0959" w:rsidP="00FF0959">
      <w:r>
        <w:t>Esse, e outros temas de destaque do comércio varejista - como as novas condições de negociação para dívidas tributárias com a Receita e a nova Lei 18.175, sancionada em SP, que cria regras mais justas de fiscalização -, fazem parte dessa edição do Expresso MEI.</w:t>
      </w:r>
    </w:p>
    <w:p w14:paraId="053922B8" w14:textId="77777777" w:rsidR="00FF0959" w:rsidRDefault="00FF0959" w:rsidP="00FF0959">
      <w:r>
        <w:t>Saiba como aplicar essas dicas no seu negócio. Acesse o conteúdo completo.</w:t>
      </w:r>
    </w:p>
    <w:p w14:paraId="367129CC" w14:textId="117FD719" w:rsidR="008D3258" w:rsidRDefault="00FF0959" w:rsidP="00FF0959">
      <w:hyperlink r:id="rId4" w:history="1">
        <w:r w:rsidRPr="00FF0959">
          <w:rPr>
            <w:rStyle w:val="Hyperlink"/>
          </w:rPr>
          <w:t>https://fecomercio.com.br/noticia/estrategia-e-criatividade-para-vender-mais-no-2o-semestre</w:t>
        </w:r>
      </w:hyperlink>
    </w:p>
    <w:sectPr w:rsidR="008D32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59"/>
    <w:rsid w:val="003E03FC"/>
    <w:rsid w:val="00541A5D"/>
    <w:rsid w:val="008D3258"/>
    <w:rsid w:val="009035A8"/>
    <w:rsid w:val="00C116D0"/>
    <w:rsid w:val="00D33351"/>
    <w:rsid w:val="00DC447D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F7206"/>
  <w15:chartTrackingRefBased/>
  <w15:docId w15:val="{E3CEDEBA-525C-48AE-AE60-FA7FBC70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F0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F0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F09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0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09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0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0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0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0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F09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F09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F09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F095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095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095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095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095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095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F0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F0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0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F0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F0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F095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F095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F095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F09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F095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F095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FF095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F0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ecomercio.com.br/noticia/estrategia-e-criatividade-para-vender-mais-no-2o-semestr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735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Pâmela de Brito Nascimento</dc:creator>
  <cp:keywords/>
  <dc:description/>
  <cp:lastModifiedBy>Pâmela de Brito Nascimento</cp:lastModifiedBy>
  <cp:revision>1</cp:revision>
  <dcterms:created xsi:type="dcterms:W3CDTF">2025-07-21T15:56:00Z</dcterms:created>
  <dcterms:modified xsi:type="dcterms:W3CDTF">2025-07-21T15:58:00Z</dcterms:modified>
</cp:coreProperties>
</file>